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79" w:lineRule="exact"/>
        <w:jc w:val="left"/>
        <w:outlineLvl w:val="0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</w:p>
    <w:p>
      <w:pPr>
        <w:widowControl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内蒙古自治区第七批自治区级非物质文化遗产</w:t>
      </w:r>
    </w:p>
    <w:p>
      <w:pPr>
        <w:widowControl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代表性项目代表性传承人名单</w:t>
      </w:r>
    </w:p>
    <w:p>
      <w:pPr>
        <w:widowControl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360" w:lineRule="exact"/>
        <w:jc w:val="center"/>
        <w:outlineLvl w:val="0"/>
        <w:rPr>
          <w:rStyle w:val="18"/>
          <w:rFonts w:hint="default"/>
          <w:b w:val="0"/>
          <w:bCs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color w:val="000000"/>
          <w:kern w:val="0"/>
          <w:szCs w:val="32"/>
          <w:lang w:bidi="ar"/>
        </w:rPr>
        <w:t>（共计</w:t>
      </w:r>
      <w:r>
        <w:rPr>
          <w:rStyle w:val="17"/>
          <w:rFonts w:hint="default"/>
          <w:bCs/>
          <w:szCs w:val="32"/>
          <w:lang w:bidi="ar"/>
        </w:rPr>
        <w:t>120</w:t>
      </w:r>
      <w:r>
        <w:rPr>
          <w:rStyle w:val="18"/>
          <w:rFonts w:hint="default"/>
          <w:b w:val="0"/>
          <w:bCs/>
          <w:sz w:val="32"/>
          <w:szCs w:val="32"/>
          <w:lang w:bidi="ar"/>
        </w:rPr>
        <w:t>人）</w:t>
      </w:r>
    </w:p>
    <w:tbl>
      <w:tblPr>
        <w:tblStyle w:val="8"/>
        <w:tblW w:w="14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00"/>
        <w:gridCol w:w="2745"/>
        <w:gridCol w:w="3750"/>
        <w:gridCol w:w="1575"/>
        <w:gridCol w:w="780"/>
        <w:gridCol w:w="1185"/>
        <w:gridCol w:w="1170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一、民间文学（9人）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</w:t>
            </w:r>
            <w:r>
              <w:rPr>
                <w:rStyle w:val="20"/>
                <w:rFonts w:hint="default"/>
                <w:lang w:bidi="ar"/>
              </w:rPr>
              <w:t>Ⅰ-1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祝赞词（乌珠穆沁祝赞词）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苏乙拉图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NMⅠ-1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祝赞词（阿巴嘎祝赞词）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阿巴嘎旗文化馆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好毕斯哈拉图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1970.05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NMⅠ-1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祝赞词（伊茹勒）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锡林浩特市文化馆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蒙古扎木苏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1961.05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NMⅠ-4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格萨（斯）尔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巴林右旗格斯尔文化研究发展中心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巴达玛仁钦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1961.06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NMⅠ-9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乌审蒙古族口头诗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乌审旗非物质文化遗产保护中心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1958.12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NMⅠ-12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科尔沁叙事民歌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科尔沁左翼中旗文化研究室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徐水花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1962.02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NMⅠ-18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准格尔传说故事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准格尔旗文化馆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张俊廷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1944.12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NMⅠ-20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沙格德尔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巴林右旗文化馆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1954.02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NMⅠ-23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蟒古斯的故事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科尔沁右翼中旗文化馆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白其山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1978.04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二、传统音乐（19人）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爬山调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武川县文化馆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范芝兰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1980.08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NMⅡ-13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口簧音乐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呼和浩特市回民区敕勒川口簧研究所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霍秀华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1953.12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鄂尔多斯短调民歌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鄂尔多斯市群众艺术馆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呼毕斯哈拉玛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</w:t>
            </w:r>
            <w:r>
              <w:rPr>
                <w:rStyle w:val="20"/>
                <w:rFonts w:hint="default"/>
                <w:lang w:bidi="ar"/>
              </w:rPr>
              <w:t>-15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阿斯尔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察右后旗文化馆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吉木扎布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1945.01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NMⅡ-19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蒙古族长调民歌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（昭乌达长调民歌）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赤峰市非物质文化遗产保护中心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莲花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1963.04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蒙古族马头琴音乐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内蒙古自治区艺术研究院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齐布日古德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NMⅡ-22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蒙古族四胡音乐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（鄂尔多斯四胡演奏法）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鄂尔多斯原生态民歌（民乐）研究学会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色苏雅拉图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1969.11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NMⅡ-32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甘苏庙庙乐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喀喇沁旗文化馆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侯玉成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1956.07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</w:t>
            </w:r>
            <w:r>
              <w:rPr>
                <w:rStyle w:val="20"/>
                <w:rFonts w:hint="default"/>
                <w:lang w:bidi="ar"/>
              </w:rPr>
              <w:t>-35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民间吹打乐（土默特民间吹打乐）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土默特右旗文化馆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王文俊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1964.04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NMⅡ-36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赤峰雅乐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赤峰市红山区文化馆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张景瑞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回族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1950.07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蒙古族林丹汗宫廷音乐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阿鲁科尔沁旗文化馆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塔木色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1970.12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蒙古族民歌（察哈尔民歌）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镶黄旗文化馆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鲁力格日玛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1944.08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蒙古族民歌(巴尔虎陶伊格歌)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陈巴尔虎旗文化馆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娜尼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1957.03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蒙古族民歌（土尔扈特民歌）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额济纳旗非物质文化遗产保护中心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那木吉拉玛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1946.03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蒙古族民歌（准格尔民歌）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准格尔旗文化馆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王世清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1943.03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蒙古族佛教音乐—秀鲁格道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内蒙古师范大学佛学文化研究院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旺登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1957.01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玛尼颂诗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乌审旗民间文艺家协会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根东尼玛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1949.01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蒙古族三弦音乐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通辽市博尔金蒙古族民族乐器研究所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王大春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1957.05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NMⅡ-49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托县吹歌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托克托县人民文化馆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李玉红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1976.06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三、传统舞蹈（5人）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NMⅢ-3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查玛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呼和浩特市玉泉区文化馆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赵九九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1948.06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NMⅢ-3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查玛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阿拉善左旗文化馆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达布希拉图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1976.12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NMⅢ-20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秧歌（清水河踢鼓子秧歌）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清水河县文化馆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郭秀珍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NMⅢ-21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鄂伦春族舞蹈（黑熊搏斗舞）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鄂伦春自治旗文化馆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鄂伦春族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1970.08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NMⅢ-24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敖鲁古雅伊堪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呼伦贝尔市群众艺术馆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利娜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达斡尔族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1954.01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四、传统戏剧（4人）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NMⅣ-</w:t>
            </w:r>
            <w:r>
              <w:rPr>
                <w:rStyle w:val="20"/>
                <w:rFonts w:hint="default"/>
                <w:lang w:bidi="ar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二人台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土默特右旗文化馆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丁月善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1958.01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NMⅣ-7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双山道情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凉城县文化馆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王晓敏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NMⅣ-8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晋剧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太仆寺旗文化馆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武文德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1960.02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NMⅣ-10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科尔沁民歌剧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科尔沁右翼中旗文化馆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呼格吉乐图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1"/>
                <w:rFonts w:hint="default"/>
                <w:lang w:bidi="ar"/>
              </w:rPr>
              <w:t>959.02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六、传统体育、游艺与杂技（10人）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蒙古族搏克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阿巴嘎旗文化馆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苏义拉图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1970.04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蒙古族搏克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苏尼特左旗文化馆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陶钢特木尔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1945.05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蒙古族搏克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内蒙古职业搏克竞赛联合会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乌力吉吉日嘎拉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1959.02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蒙古族赛驼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乌拉特后旗体育运动中心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斯庆巴图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NMⅥ-13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蒙古象棋（喜塔尔）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东乌珠穆沁旗蒙古象棋协会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达布希拉图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NMⅥ-18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布鲁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科尔沁左翼中旗文化研究室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阿友喜扎那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1953.12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NMⅥ-19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沙嘎游戏（巴尔虎沙嘎游戏）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新巴尔虎右旗非物质文化遗产保护中心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阿迪雅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1951.11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NMⅥ-23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蒙古族射箭（翁牛特射箭）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翁牛特旗文化馆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青格勒图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NMⅥ-23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蒙古族射箭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小特木勒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1964.11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NMⅥ-37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陈式太极拳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呼和浩特市太极拳协会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1978.07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七、传统美术（22人）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哈尼卡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内蒙古自治区民间文艺家协会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达斡尔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1953.12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剪纸（元宝山细纹刻纸）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赤峰市元宝山区文化馆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赵守杰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1967.12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剪纸（托县剪纸）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托克托县人民文化馆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樊拉师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1954.1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</w:t>
            </w:r>
            <w:r>
              <w:rPr>
                <w:rStyle w:val="20"/>
                <w:rFonts w:hint="default"/>
                <w:lang w:bidi="ar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剪纸（赛罕剪纸）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呼和浩特市赛罕区文化馆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侯俊林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1964.06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剪纸（包头剪纸）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包头市艺术研究创评中心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刘晓迪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1977.09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剪纸（蒙古族剪纸）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锡林郭勒盟文化馆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塔斯少布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1940.01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蒙古族图案（和硕特图案）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阿拉善右旗图书馆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1962.04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蒙古族刺绣（乌兰毛都刺绣）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科尔沁右翼前旗非物质文化遗产保护中心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良花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1"/>
                <w:rFonts w:hint="default"/>
                <w:lang w:bidi="ar"/>
              </w:rPr>
              <w:t>963.08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蒙古族刺绣（乌拉特刺绣）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乌拉特后旗文化馆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格日乐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NMⅦ-12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扎鲁特刺绣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扎鲁特旗文化馆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跑不了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1"/>
                <w:rFonts w:hint="default"/>
                <w:lang w:bidi="ar"/>
              </w:rPr>
              <w:t>961.03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NMⅦ-16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面塑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杭锦后旗文化馆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邱霞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1980.02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NMⅦ-19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蒙古文书法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兴安盟艺术研究所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萨日娜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0"/>
                <w:rFonts w:hint="default"/>
                <w:lang w:bidi="ar"/>
              </w:rPr>
              <w:t>974.04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NMⅦ-19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蒙古文书法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毕希日勒图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1966.11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NMⅦ-22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烫画（白云鄂博烫画）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包头市白云鄂博矿区文化馆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邱春霞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1976.03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NMⅦ-22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烫画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乌海市群众艺术馆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王彩霞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1980.02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NMⅦ-31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蒙古族骨雕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镶黄旗民俗文化协会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乌云毕力格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1978.04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</w:t>
            </w:r>
            <w:r>
              <w:rPr>
                <w:rStyle w:val="22"/>
                <w:rFonts w:hint="default"/>
                <w:lang w:bidi="ar"/>
              </w:rPr>
              <w:t>-35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蒙古族玉雕（乌拉特玉雕）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乌拉特后旗文化馆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布德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1980.09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NMⅦ-36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汉字书法（太极书法）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乌海市群众艺术馆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乔继东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1964.12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</w:t>
            </w:r>
            <w:r>
              <w:rPr>
                <w:rStyle w:val="20"/>
                <w:rFonts w:hint="default"/>
                <w:lang w:bidi="ar"/>
              </w:rPr>
              <w:t>-</w:t>
            </w:r>
            <w:r>
              <w:rPr>
                <w:rStyle w:val="21"/>
                <w:rFonts w:hint="default"/>
                <w:lang w:bidi="ar"/>
              </w:rPr>
              <w:t>38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芦苇画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内蒙古连运芦苇画艺术文化发展有限公司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弓凌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1974.1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21"/>
                <w:rFonts w:hint="default"/>
                <w:lang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NMⅦ-44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蒙古文篆刻艺术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（巴林蒙古文篆刻艺术）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巴林右旗文化馆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1979.08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21"/>
                <w:rFonts w:hint="default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NMⅦ-47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蒙派内画鼻烟壶艺术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卓资县文化馆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张小鹏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1979.02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21"/>
                <w:rFonts w:hint="default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NMⅦ-52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核雕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包头市青山区文化馆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王龙刚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1964.09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八、传统技艺（22人）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蒙古包营造技艺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伊勒特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1970.03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蒙古族马具制作技艺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科尔沁左翼后旗文化馆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关嘎扎布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1"/>
                <w:rFonts w:hint="default"/>
                <w:lang w:bidi="ar"/>
              </w:rPr>
              <w:t>961.08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</w:t>
            </w:r>
            <w:r>
              <w:rPr>
                <w:rStyle w:val="20"/>
                <w:rFonts w:hint="default"/>
                <w:lang w:bidi="ar"/>
              </w:rPr>
              <w:t>-5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蒙古族马具制作技艺(套马杆制作技艺)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锡林郭勒盟乌拉盖管理区文化馆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苏雅拉图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达斡尔民居营造技艺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莫力达瓦达斡尔族自治旗达斡尔民族博物馆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敖金生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达斡尔族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1956.06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</w:t>
            </w:r>
            <w:r>
              <w:rPr>
                <w:rStyle w:val="20"/>
                <w:rFonts w:hint="default"/>
                <w:lang w:bidi="ar"/>
              </w:rPr>
              <w:t>-</w:t>
            </w:r>
            <w:r>
              <w:rPr>
                <w:rStyle w:val="21"/>
                <w:rFonts w:hint="default"/>
                <w:lang w:bidi="ar"/>
              </w:rPr>
              <w:t>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蒙古族驼具制作工艺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额济纳旗文化馆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布德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1953.07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隆盛庄月饼制作技艺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乌兰察布市隆盛民俗文化传播有限责任公司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常全文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1954.03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NMⅧ-23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炒米加工技艺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伊金霍洛旗文化馆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郝有才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1940.03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NMⅧ-23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（炒米加工技艺）什拉米制作技艺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乌审旗非物质文化遗产保护中心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胡毕斯哈拉图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1967.03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</w:t>
            </w:r>
            <w:r>
              <w:rPr>
                <w:rStyle w:val="20"/>
                <w:rFonts w:hint="default"/>
                <w:lang w:bidi="ar"/>
              </w:rPr>
              <w:t>-30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多伦马鞍具制作技艺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多伦县文化馆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赵秀文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1947.06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</w:t>
            </w:r>
            <w:r>
              <w:rPr>
                <w:rStyle w:val="20"/>
                <w:rFonts w:hint="default"/>
                <w:lang w:bidi="ar"/>
              </w:rPr>
              <w:t>-33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蒙古族摔跤服制作技艺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（搏克服饰制作技艺）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正镶白旗文化馆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达希普勒吉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1961.07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</w:t>
            </w:r>
            <w:r>
              <w:rPr>
                <w:rStyle w:val="20"/>
                <w:rFonts w:hint="default"/>
                <w:lang w:bidi="ar"/>
              </w:rPr>
              <w:t>-37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蒙古族传统牛角弓制作技艺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宝音乌力吉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</w:t>
            </w:r>
            <w:r>
              <w:rPr>
                <w:rStyle w:val="20"/>
                <w:rFonts w:hint="default"/>
                <w:lang w:bidi="ar"/>
              </w:rPr>
              <w:t>-49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多伦“喇嘛庙月饼”制作技艺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多伦县民间文化遗产保护协会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马春红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回族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1978.04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NMⅧ-62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卓资山熏鸡制作技艺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卓资县文化馆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张金涛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NMⅧ-66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蒙古族金银器制作技艺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（蒙镶制作工艺）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呼和浩特市玉泉区众合泰工艺品店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李忠强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1976.07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NMⅧ-66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蒙古族金银器制作技艺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（蒙古族金银器錾刻技艺）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锡林郭勒盟文化馆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1964.04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1"/>
                <w:rFonts w:hint="default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NMⅧ-70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蒙古族毛纺织及擀制技艺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（巴尔虎制毡及搓毛绳技艺）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新巴尔虎左旗文化馆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道力金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1950.03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NMⅧ-71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蒙古族风干肉制作技艺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（风干牛肉制作技艺）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通辽罕山肉食品加工有限公司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白乙拉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0"/>
                <w:rFonts w:hint="default"/>
                <w:lang w:bidi="ar"/>
              </w:rPr>
              <w:t>962.08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NMⅧ-76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麻糖制作技艺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（东河麻糖制作技艺）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包头市东河区文物管理所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张利勇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1959.05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NMⅧ-81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传统榨油技艺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（克什克腾锤打麻油技艺）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克什克腾旗呼德艾勒农牧业农民专业合作社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1967.03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</w:t>
            </w:r>
            <w:r>
              <w:rPr>
                <w:rStyle w:val="20"/>
                <w:rFonts w:hint="default"/>
                <w:lang w:bidi="ar"/>
              </w:rPr>
              <w:t>-</w:t>
            </w:r>
            <w:r>
              <w:rPr>
                <w:rStyle w:val="21"/>
                <w:rFonts w:hint="default"/>
                <w:lang w:bidi="ar"/>
              </w:rPr>
              <w:t>88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河套硬四盘制作技艺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内蒙古汇元方餐饮有限责任公司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辛建刚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1973.05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NMⅧ-89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灯笼编织技艺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太仆寺旗文化馆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杜学龙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NMⅧ-90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多伦笼屉制作技艺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多伦县超越笼屉厂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刘成利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1964.12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九、传统医药（8人）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NMⅨ</w:t>
            </w:r>
            <w:r>
              <w:rPr>
                <w:rStyle w:val="20"/>
                <w:rFonts w:hint="default"/>
                <w:lang w:bidi="ar"/>
              </w:rPr>
              <w:t>-</w:t>
            </w:r>
            <w:r>
              <w:rPr>
                <w:rStyle w:val="21"/>
                <w:rFonts w:hint="default"/>
                <w:lang w:bidi="ar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羊下颌骨刮痧治疗颈椎“查干胡英”病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鄂尔多斯市蒙医医院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乌云托亚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NMⅨ</w:t>
            </w:r>
            <w:r>
              <w:rPr>
                <w:rStyle w:val="20"/>
                <w:rFonts w:hint="default"/>
                <w:lang w:bidi="ar"/>
              </w:rPr>
              <w:t>-16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亚苏阿日善疗法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鄂尔多斯市蒙医医院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白乌拉娜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1967.11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NMⅨ-27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蒙医小儿巴日乎疗法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阿拉善左旗蒙中医院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斯琴高娃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1968.1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NMⅨ</w:t>
            </w:r>
            <w:r>
              <w:rPr>
                <w:rStyle w:val="20"/>
                <w:rFonts w:hint="default"/>
                <w:lang w:bidi="ar"/>
              </w:rPr>
              <w:t>-</w:t>
            </w:r>
            <w:r>
              <w:rPr>
                <w:rStyle w:val="21"/>
                <w:rFonts w:hint="default"/>
                <w:lang w:bidi="ar"/>
              </w:rPr>
              <w:t>29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中医正骨疗法（王氏中医正骨术）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巴林左旗骨伤医院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王春颖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1980.04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NMⅨ-37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中医诊疗法（付氏传统推拿疗法）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呼和浩特市新城区付老师推拿按摩中心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满族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1976.03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</w:t>
            </w:r>
            <w:r>
              <w:rPr>
                <w:rStyle w:val="20"/>
                <w:rFonts w:hint="default"/>
                <w:lang w:bidi="ar"/>
              </w:rPr>
              <w:t>Ⅸ-39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蒙医药（瑟必素和阿日苏拉胡疗法）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锡林郭勒盟蒙医医院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拉西道尔吉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1956.05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NMⅨ</w:t>
            </w:r>
            <w:r>
              <w:rPr>
                <w:rStyle w:val="21"/>
                <w:rFonts w:hint="default"/>
                <w:lang w:bidi="ar"/>
              </w:rPr>
              <w:t>-43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蒙医药（传统子宫复位术）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阿拉善左旗巴彦浩特镇康来乐按摩中心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宾巴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1976.11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NMⅨ-44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蒙医药（交恩西传统炮制技术）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阿拉善盟蒙医药地方病研究所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吴特木其勒图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1966.08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十、民俗（21人）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项目保护单位</w:t>
            </w:r>
          </w:p>
        </w:tc>
        <w:tc>
          <w:tcPr>
            <w:tcW w:w="5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民族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从艺年限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</w:t>
            </w:r>
            <w:r>
              <w:rPr>
                <w:rStyle w:val="20"/>
                <w:rFonts w:hint="default"/>
                <w:lang w:bidi="ar"/>
              </w:rPr>
              <w:t>Ⅹ-1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阿日奔苏木婚礼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阿鲁科尔沁旗文化馆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斯琴高娃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1959.1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祭敖包（土默特祭敖包）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土默特左旗文化馆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1959.01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祭敖包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那钦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1959.07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巴尔虎博服饰与器具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陈巴尔虎旗文化馆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白日吐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1973.09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NMⅩ-18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蒙古族祭驼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阿拉善盟群艺馆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巴格那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六十棵榆树祭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鄂托克前旗文化馆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苏木亚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1953.04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NMⅩ-36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蒙古族服饰（乌珠穆沁服饰）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斯琴其其格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1956.1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</w:t>
            </w:r>
            <w:r>
              <w:rPr>
                <w:rStyle w:val="20"/>
                <w:rFonts w:hint="default"/>
                <w:lang w:bidi="ar"/>
              </w:rPr>
              <w:t>36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蒙古族服饰（乌拉特服饰）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乌拉特中旗文化馆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新其其格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1966.01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NMⅩ-40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鄂尔多斯服饰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鄂尔多斯市群众艺术馆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吉仁高娃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1979.03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NMⅩ-44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成吉思汗祭典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鄂尔多斯市成吉思汗陵旅游区管理委员会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哈斯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1972.03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NMⅩ-50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通古斯鄂温克民族服饰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陈巴尔虎旗文化馆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斯布勒玛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鄂温克族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1956.11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NMⅩ-58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祭火（陈巴尔虎祭火）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陈巴尔虎旗文化馆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巴雅尔达来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1958.1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NMⅩ-66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骆驼祭火（母驼圣火祭祀）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杭锦旗文化馆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都布兴吉雅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1957.06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NMⅩ-71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马印文化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苏尼特左旗文化馆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刚巴特尔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1973.09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NMⅩ-71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马印文化(乌拉特打马印习俗)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乌拉特中旗文化馆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额尔登吉雅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1958.12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NMⅩ-79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大盛魁行商文化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内蒙古大盛魁实业有限责任公司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1956.01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NMⅩ-91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蒙古族年俗（小召子村年俗）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土默特右旗文化馆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白光保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1975.11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NMⅩ-93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达拉拉嘎（五畜纳祥）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苏尼特左旗文化馆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孟克巴特尔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1965.11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NMⅩ-100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西水磨九曲灯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呼和浩特市玉泉区文化馆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王福在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1957.1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</w:t>
            </w:r>
            <w:r>
              <w:rPr>
                <w:rStyle w:val="20"/>
                <w:rFonts w:hint="default"/>
                <w:lang w:bidi="ar"/>
              </w:rPr>
              <w:t>-105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蒙古马驯养习俗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科尔沁右翼中旗文化馆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包宝虎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20"/>
                <w:rFonts w:hint="default"/>
                <w:lang w:bidi="ar"/>
              </w:rPr>
              <w:t>960.06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NMⅩ-117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走敖特尔习俗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西乌珠穆沁旗文化馆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那顺阿日平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1970.1</w:t>
            </w:r>
            <w:r>
              <w:rPr>
                <w:rStyle w:val="20"/>
                <w:rFonts w:hint="default"/>
                <w:lang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22年</w:t>
            </w:r>
          </w:p>
        </w:tc>
      </w:tr>
    </w:tbl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300" w:lineRule="exact"/>
        <w:outlineLvl w:val="0"/>
        <w:rPr>
          <w:rFonts w:hint="eastAsia" w:ascii="方正仿宋_GBK" w:hAnsi="方正仿宋_GBK" w:eastAsia="方正仿宋_GBK" w:cs="方正仿宋_GBK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720" w:footer="1531" w:gutter="0"/>
          <w:pgNumType w:fmt="numberInDash"/>
          <w:cols w:space="720" w:num="1"/>
          <w:docGrid w:type="linesAndChars" w:linePitch="589" w:charSpace="-842"/>
        </w:sectPr>
      </w:pPr>
    </w:p>
    <w:p/>
    <w:sectPr>
      <w:footerReference r:id="rId5" w:type="default"/>
      <w:footerReference r:id="rId6" w:type="even"/>
      <w:pgSz w:w="11906" w:h="16838"/>
      <w:pgMar w:top="2098" w:right="1474" w:bottom="1984" w:left="1587" w:header="720" w:footer="1531" w:gutter="0"/>
      <w:pgNumType w:fmt="numberInDash"/>
      <w:cols w:space="72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CoejpDwIAABAEAAAOAAAAZHJzL2Uyb0RvYy54bWytU0tu2zAQ3Rfo&#10;HQjua8l2XBSC5SCN4aJA+gHSHICmKIuoxCGGtCX3AO0Nuuom+57L5+iQkpw03WTRjTAiZ97Me/O4&#10;vOyamh0UOg0m59NJypkyEgptdjm/+7J59YYz54UpRA1G5fyoHL9cvXyxbG2mZlBBXShkBGJc1tqc&#10;V97bLEmcrFQj3ASsMnRZAjbC0y/ukgJFS+hNnczS9HXSAhYWQSrn6HTdX/IBEZ8DCGWppVqD3DfK&#10;+B4VVS08UXKVto6v4rRlqaT/VJZOeVbnnJj6+KUmFG/DN1ktRbZDYSsthxHEc0Z4wqkR2lDTM9Ra&#10;eMH2qP+BarREcFD6iYQm6YlERYjFNH2izW0lrIpcSGpnz6K7/wcrPx4+I9NFzuecGdHQwk8/f5x+&#10;/T7df2fzIE9rXUZZt5byfPcWOjJNpOrsDcivjhm4roTZqStEaCslChpvGiqTR6U9jgsg2/YDFNRH&#10;7D1EoK7EJmhHajBCp9Ucz6tRnWeSDi8uFtP5gjNJV7N5ukgXsYPIxmKLzr9T0LAQ5Bxp8xFcHG6c&#10;D8OIbEwJvQxsdF3H7dfmrwNK7E9UtM9QHaiE6Xsevtt2gzRbKI5ECqG3Fj0sCirAb5y1ZKucG3pF&#10;nNXvDckSHDgGOAbbMRBGUmHOPWd9eO17p+4t6l1FuKPwVyTdRkdaYbB+hkFwMkpkO5g6OPHxf8x6&#10;eMi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vOISfRAAAAAwEAAA8AAAAAAAAAAQAgAAAAIgAA&#10;AGRycy9kb3ducmV2LnhtbFBLAQIUABQAAAAIAIdO4kACoejp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254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vWeMPDwIAABAEAAAOAAAAZHJzL2Uyb0RvYy54bWytU0tu2zAQ3Rfo&#10;HQjua8mOXRSC5SCN4aJA+gHSHICmKIuoxCGGtCX3AO0Nuuom+57L5+iQkpw03WTRjTAiZ97Me/O4&#10;vOyamh0UOg0m59NJypkyEgptdjm/+7J59YYz54UpRA1G5fyoHL9cvXyxbG2mZlBBXShkBGJc1tqc&#10;V97bLEmcrFQj3ASsMnRZAjbC0y/ukgJFS+hNnczS9HXSAhYWQSrn6HTdX/IBEZ8DCGWppVqD3DfK&#10;+B4VVS08UXKVto6v4rRlqaT/VJZOeVbnnJj6+KUmFG/DN1ktRbZDYSsthxHEc0Z4wqkR2lDTM9Ra&#10;eMH2qP+BarREcFD6iYQm6YlERYjFNH2izW0lrIpcSGpnz6K7/wcrPx4+I9NFzuecGdHQwk8/f5x+&#10;/T7df2fzIE9rXUZZt5byfPcWOjJNpOrsDcivjhm4roTZqStEaCslChpvGiqTR6U9jgsg2/YDFNRH&#10;7D1EoK7EJmhHajBCp9Ucz6tRnWeSDufzxfRiwZmkq9lFukgXsYPIxmKLzr9T0LAQ5Bxp8xFcHG6c&#10;D8OIbEwJvQxsdF3H7dfmrwNK7E9UtM9QHaiE6Xsevtt2gzRbKI5ECqG3Fj0sCirAb5y1ZKucG3pF&#10;nNXvDckSHDgGOAbbMRBGUmHOPWd9eO17p+4t6l1FuKPwVyTdRkdaYbB+hkFwMkpkO5g6OPHxf8x6&#10;eMi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vOISfRAAAAAwEAAA8AAAAAAAAAAQAgAAAAIgAA&#10;AGRycy9kb3ducmV2LnhtbFBLAQIUABQAAAAIAIdO4kDvWeMP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71"/>
    <w:rsid w:val="00006E1D"/>
    <w:rsid w:val="005B0BE4"/>
    <w:rsid w:val="00781529"/>
    <w:rsid w:val="007C1399"/>
    <w:rsid w:val="00941D71"/>
    <w:rsid w:val="2C5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link w:val="12"/>
    <w:unhideWhenUsed/>
    <w:uiPriority w:val="99"/>
    <w:pPr>
      <w:spacing w:after="140" w:line="276" w:lineRule="auto"/>
    </w:pPr>
  </w:style>
  <w:style w:type="paragraph" w:styleId="4">
    <w:name w:val="Balloon Text"/>
    <w:basedOn w:val="1"/>
    <w:link w:val="13"/>
    <w:unhideWhenUsed/>
    <w:uiPriority w:val="99"/>
    <w:rPr>
      <w:rFonts w:eastAsia="宋体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List"/>
    <w:basedOn w:val="3"/>
    <w:unhideWhenUsed/>
    <w:uiPriority w:val="99"/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3"/>
    <w:uiPriority w:val="99"/>
    <w:rPr>
      <w:rFonts w:ascii="Calibri" w:hAnsi="Calibri" w:eastAsia="CESI仿宋-GB2312" w:cs="Times New Roman"/>
      <w:sz w:val="32"/>
      <w:szCs w:val="24"/>
    </w:rPr>
  </w:style>
  <w:style w:type="character" w:customStyle="1" w:styleId="13">
    <w:name w:val="批注框文本 Char"/>
    <w:basedOn w:val="9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默认段落字体1"/>
    <w:uiPriority w:val="0"/>
  </w:style>
  <w:style w:type="paragraph" w:customStyle="1" w:styleId="15">
    <w:name w:val="Heading"/>
    <w:basedOn w:val="1"/>
    <w:next w:val="3"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6">
    <w:name w:val="Index"/>
    <w:basedOn w:val="1"/>
    <w:uiPriority w:val="0"/>
    <w:pPr>
      <w:suppressLineNumbers/>
    </w:pPr>
  </w:style>
  <w:style w:type="character" w:customStyle="1" w:styleId="17">
    <w:name w:val="font11"/>
    <w:basedOn w:val="9"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8">
    <w:name w:val="font91"/>
    <w:basedOn w:val="9"/>
    <w:uiPriority w:val="0"/>
    <w:rPr>
      <w:rFonts w:hint="eastAsia" w:ascii="黑体" w:hAnsi="宋体" w:eastAsia="黑体" w:cs="黑体"/>
      <w:b/>
      <w:color w:val="000000"/>
      <w:sz w:val="44"/>
      <w:szCs w:val="44"/>
      <w:u w:val="none"/>
    </w:rPr>
  </w:style>
  <w:style w:type="character" w:customStyle="1" w:styleId="19">
    <w:name w:val="font81"/>
    <w:basedOn w:val="9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20">
    <w:name w:val="font0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7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1060</Words>
  <Characters>6048</Characters>
  <Lines>50</Lines>
  <Paragraphs>14</Paragraphs>
  <TotalTime>0</TotalTime>
  <ScaleCrop>false</ScaleCrop>
  <LinksUpToDate>false</LinksUpToDate>
  <CharactersWithSpaces>7094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2021-02-04T08:09:00Z</dcterms:created>
  <dc:creator>王猛</dc:creator>
  <cp:lastModifiedBy>WPS_1489134243</cp:lastModifiedBy>
  <dcterms:modified xsi:type="dcterms:W3CDTF">2021-02-05T02:24:29Z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