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both"/>
        <w:textAlignment w:val="auto"/>
        <w:rPr>
          <w:rFonts w:hint="eastAsia" w:ascii="仿宋_GB2312" w:hAnsi="仿宋_GB2312" w:eastAsia="仿宋_GB2312" w:cs="宋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“非遗工坊典型案例”推荐名单</w:t>
      </w:r>
    </w:p>
    <w:bookmarkEnd w:id="0"/>
    <w:p>
      <w:pPr>
        <w:pStyle w:val="2"/>
        <w:rPr>
          <w:rFonts w:hint="eastAsia"/>
          <w:lang w:val="en-US" w:eastAsia="zh-CN"/>
        </w:rPr>
      </w:pPr>
    </w:p>
    <w:tbl>
      <w:tblPr>
        <w:tblStyle w:val="7"/>
        <w:tblW w:w="14350" w:type="dxa"/>
        <w:tblInd w:w="-9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0"/>
        <w:gridCol w:w="1200"/>
        <w:gridCol w:w="6322"/>
        <w:gridCol w:w="587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地区</w:t>
            </w:r>
          </w:p>
        </w:tc>
        <w:tc>
          <w:tcPr>
            <w:tcW w:w="6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案例名称</w:t>
            </w:r>
          </w:p>
        </w:tc>
        <w:tc>
          <w:tcPr>
            <w:tcW w:w="5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所属非遗工坊名称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</w:t>
            </w:r>
          </w:p>
        </w:tc>
        <w:tc>
          <w:tcPr>
            <w:tcW w:w="6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定瓷烧制：让传统技艺成为致富手艺</w:t>
            </w:r>
          </w:p>
        </w:tc>
        <w:tc>
          <w:tcPr>
            <w:tcW w:w="5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陈氏定窑非遗工坊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</w:t>
            </w:r>
          </w:p>
        </w:tc>
        <w:tc>
          <w:tcPr>
            <w:tcW w:w="6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衡水内画：走出传统工艺赋能乡村振兴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的新路子 </w:t>
            </w:r>
          </w:p>
        </w:tc>
        <w:tc>
          <w:tcPr>
            <w:tcW w:w="5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衡水内画非遗工坊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</w:t>
            </w:r>
          </w:p>
        </w:tc>
        <w:tc>
          <w:tcPr>
            <w:tcW w:w="6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赞皇土布：好手艺带领妇女就业增收</w:t>
            </w:r>
          </w:p>
        </w:tc>
        <w:tc>
          <w:tcPr>
            <w:tcW w:w="5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赞皇县原村土布非遗工坊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</w:t>
            </w:r>
          </w:p>
        </w:tc>
        <w:tc>
          <w:tcPr>
            <w:tcW w:w="6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曲阳石雕：雕刻就业创业的幸福画卷</w:t>
            </w:r>
          </w:p>
        </w:tc>
        <w:tc>
          <w:tcPr>
            <w:tcW w:w="5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河北鑫特园林建筑雕塑非遗工坊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</w:t>
            </w:r>
          </w:p>
        </w:tc>
        <w:tc>
          <w:tcPr>
            <w:tcW w:w="6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黄骅面花：面花里的脱贫滋味</w:t>
            </w:r>
          </w:p>
        </w:tc>
        <w:tc>
          <w:tcPr>
            <w:tcW w:w="5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黄骅面花制作非遗工坊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山西</w:t>
            </w:r>
          </w:p>
        </w:tc>
        <w:tc>
          <w:tcPr>
            <w:tcW w:w="6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雪梅绣坊：一针一线绣出小康</w:t>
            </w:r>
          </w:p>
        </w:tc>
        <w:tc>
          <w:tcPr>
            <w:tcW w:w="5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娄烦县雪梅刺绣非遗工坊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内蒙古</w:t>
            </w:r>
          </w:p>
        </w:tc>
        <w:tc>
          <w:tcPr>
            <w:tcW w:w="6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炭烤牛肉干：家门口就业烤出油美香滋味 </w:t>
            </w:r>
          </w:p>
        </w:tc>
        <w:tc>
          <w:tcPr>
            <w:tcW w:w="5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通辽市奈曼旗白音杭盖炭烤牛肉干制作技艺非遗工坊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吉林</w:t>
            </w:r>
          </w:p>
        </w:tc>
        <w:tc>
          <w:tcPr>
            <w:tcW w:w="6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传统粉条：老手艺留住家的味道</w:t>
            </w:r>
          </w:p>
        </w:tc>
        <w:tc>
          <w:tcPr>
            <w:tcW w:w="5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汪清县关东粉王食品有限责任公司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非遗工坊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9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黑龙江</w:t>
            </w:r>
          </w:p>
        </w:tc>
        <w:tc>
          <w:tcPr>
            <w:tcW w:w="6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乌鱼绣：飞针走线就业忙</w:t>
            </w:r>
          </w:p>
        </w:tc>
        <w:tc>
          <w:tcPr>
            <w:tcW w:w="5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北安乌鱼绣非遗工坊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浙江</w:t>
            </w:r>
          </w:p>
        </w:tc>
        <w:tc>
          <w:tcPr>
            <w:tcW w:w="6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新合索面：双手创造丰盛光景</w:t>
            </w:r>
          </w:p>
        </w:tc>
        <w:tc>
          <w:tcPr>
            <w:tcW w:w="5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新合索面非遗工坊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11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浙江</w:t>
            </w:r>
          </w:p>
        </w:tc>
        <w:tc>
          <w:tcPr>
            <w:tcW w:w="6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中泰竹笛：奏响共富乐章</w:t>
            </w:r>
          </w:p>
        </w:tc>
        <w:tc>
          <w:tcPr>
            <w:tcW w:w="5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中泰竹笛非遗工坊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12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浙江</w:t>
            </w:r>
          </w:p>
        </w:tc>
        <w:tc>
          <w:tcPr>
            <w:tcW w:w="6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贝雕：传统工艺连接现代生活</w:t>
            </w:r>
          </w:p>
        </w:tc>
        <w:tc>
          <w:tcPr>
            <w:tcW w:w="5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温州市贝雕非遗工坊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13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浙江</w:t>
            </w:r>
          </w:p>
        </w:tc>
        <w:tc>
          <w:tcPr>
            <w:tcW w:w="6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嵊州竹编：编出共同富裕美好生活</w:t>
            </w:r>
          </w:p>
        </w:tc>
        <w:tc>
          <w:tcPr>
            <w:tcW w:w="5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嵊州竹编非遗工坊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14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安徽</w:t>
            </w:r>
          </w:p>
        </w:tc>
        <w:tc>
          <w:tcPr>
            <w:tcW w:w="6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王河舒席：编织灵活就业幸福生活</w:t>
            </w:r>
          </w:p>
        </w:tc>
        <w:tc>
          <w:tcPr>
            <w:tcW w:w="5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潜山市王河舒席非遗工坊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15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福建</w:t>
            </w:r>
          </w:p>
        </w:tc>
        <w:tc>
          <w:tcPr>
            <w:tcW w:w="6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连城宣纸：绘制乡村振兴精彩画卷</w:t>
            </w:r>
          </w:p>
        </w:tc>
        <w:tc>
          <w:tcPr>
            <w:tcW w:w="5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连城县连史纸非遗工坊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16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</w:t>
            </w:r>
          </w:p>
        </w:tc>
        <w:tc>
          <w:tcPr>
            <w:tcW w:w="6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永新和子四珍</w:t>
            </w:r>
            <w:r>
              <w:rPr>
                <w:rFonts w:hint="eastAsia" w:ascii="仿宋_GB2312" w:eastAsia="仿宋_GB2312" w:cs="仿宋_GB2312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匠心传承回味悠长</w:t>
            </w:r>
          </w:p>
        </w:tc>
        <w:tc>
          <w:tcPr>
            <w:tcW w:w="5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永新县李氏和子四珍农产品专业合作社非遗工坊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17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</w:t>
            </w:r>
          </w:p>
        </w:tc>
        <w:tc>
          <w:tcPr>
            <w:tcW w:w="6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萧坛云雾茶：两个巴掌炒出飘香生活</w:t>
            </w:r>
          </w:p>
        </w:tc>
        <w:tc>
          <w:tcPr>
            <w:tcW w:w="5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萧坛云雾茶非遗工坊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18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</w:t>
            </w:r>
          </w:p>
        </w:tc>
        <w:tc>
          <w:tcPr>
            <w:tcW w:w="6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陈年封缸酒：好酒出自咱老师傅的手</w:t>
            </w:r>
          </w:p>
        </w:tc>
        <w:tc>
          <w:tcPr>
            <w:tcW w:w="5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青山湖区百年封缸米酒非遗工坊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19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</w:t>
            </w:r>
          </w:p>
        </w:tc>
        <w:tc>
          <w:tcPr>
            <w:tcW w:w="6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葫芦雕刻：葫芦里装的都是扶困助残“良方”</w:t>
            </w:r>
          </w:p>
        </w:tc>
        <w:tc>
          <w:tcPr>
            <w:tcW w:w="5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济南友谊葫芦非遗工坊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20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</w:t>
            </w:r>
          </w:p>
        </w:tc>
        <w:tc>
          <w:tcPr>
            <w:tcW w:w="6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费县手绣：绣出乡邻就业创业致富路</w:t>
            </w:r>
          </w:p>
        </w:tc>
        <w:tc>
          <w:tcPr>
            <w:tcW w:w="5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山东省金</w:t>
            </w:r>
            <w:r>
              <w:rPr>
                <w:rStyle w:val="11"/>
                <w:color w:val="000000" w:themeColor="text1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昇</w:t>
            </w:r>
            <w:r>
              <w:rPr>
                <w:rStyle w:val="12"/>
                <w:rFonts w:hAnsi="宋体"/>
                <w:color w:val="000000" w:themeColor="text1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工艺品有限公司</w:t>
            </w:r>
            <w:r>
              <w:rPr>
                <w:rStyle w:val="13"/>
                <w:rFonts w:hAnsi="宋体"/>
                <w:color w:val="000000" w:themeColor="text1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非遗工坊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21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</w:t>
            </w:r>
          </w:p>
        </w:tc>
        <w:tc>
          <w:tcPr>
            <w:tcW w:w="6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聂家庄泥塑：工坊引领好日子 泥里刨出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“金疙瘩”</w:t>
            </w:r>
          </w:p>
        </w:tc>
        <w:tc>
          <w:tcPr>
            <w:tcW w:w="5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高密市昌盛泥塑农民专业合作社联合社非遗工坊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22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</w:t>
            </w:r>
          </w:p>
        </w:tc>
        <w:tc>
          <w:tcPr>
            <w:tcW w:w="6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赛山玉莲茶：茶香溢满致富路</w:t>
            </w:r>
          </w:p>
        </w:tc>
        <w:tc>
          <w:tcPr>
            <w:tcW w:w="5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赛山玉莲茶非遗工坊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23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</w:t>
            </w:r>
          </w:p>
        </w:tc>
        <w:tc>
          <w:tcPr>
            <w:tcW w:w="6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淮阳芦苇画：帮助残疾家庭绘制就业画卷</w:t>
            </w:r>
          </w:p>
        </w:tc>
        <w:tc>
          <w:tcPr>
            <w:tcW w:w="5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淮阳芦苇画非遗工坊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24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</w:t>
            </w:r>
          </w:p>
        </w:tc>
        <w:tc>
          <w:tcPr>
            <w:tcW w:w="6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32"/>
                <w:szCs w:val="3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i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传统布艺：</w:t>
            </w: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妇女能顶半边天</w:t>
            </w:r>
          </w:p>
        </w:tc>
        <w:tc>
          <w:tcPr>
            <w:tcW w:w="5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中原周庄非遗工坊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</w:t>
            </w:r>
          </w:p>
        </w:tc>
        <w:tc>
          <w:tcPr>
            <w:tcW w:w="6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32"/>
                <w:szCs w:val="3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潢川</w:t>
            </w:r>
            <w:r>
              <w:rPr>
                <w:rFonts w:hint="eastAsia" w:ascii="仿宋_GB2312" w:eastAsia="仿宋_GB2312" w:cs="仿宋_GB2312"/>
                <w:i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贡面</w:t>
            </w: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：空心贡面“心</w:t>
            </w:r>
            <w:r>
              <w:rPr>
                <w:rFonts w:hint="eastAsia" w:ascii="仿宋_GB2312" w:eastAsia="仿宋_GB2312" w:cs="仿宋_GB2312"/>
                <w:i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不空</w:t>
            </w: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”</w:t>
            </w:r>
          </w:p>
        </w:tc>
        <w:tc>
          <w:tcPr>
            <w:tcW w:w="5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河南旺鑫食品有限公司非遗工坊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26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</w:t>
            </w:r>
          </w:p>
        </w:tc>
        <w:tc>
          <w:tcPr>
            <w:tcW w:w="6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段氏传统布鞋：让乡村生活步步红火</w:t>
            </w:r>
          </w:p>
        </w:tc>
        <w:tc>
          <w:tcPr>
            <w:tcW w:w="5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段氏传统手工布鞋衲制技艺非遗工坊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27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</w:t>
            </w:r>
          </w:p>
        </w:tc>
        <w:tc>
          <w:tcPr>
            <w:tcW w:w="6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枝江布鞋：千针万线纳出长长致富路</w:t>
            </w:r>
          </w:p>
        </w:tc>
        <w:tc>
          <w:tcPr>
            <w:tcW w:w="5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枝江布鞋非遗工坊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28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</w:t>
            </w:r>
          </w:p>
        </w:tc>
        <w:tc>
          <w:tcPr>
            <w:tcW w:w="6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蕲春艾灸：搭建青年创业就业平台</w:t>
            </w:r>
          </w:p>
        </w:tc>
        <w:tc>
          <w:tcPr>
            <w:tcW w:w="5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蕲春艾灸疗法非遗工坊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29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</w:t>
            </w:r>
          </w:p>
        </w:tc>
        <w:tc>
          <w:tcPr>
            <w:tcW w:w="6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浏阳油纸伞：小小油纸伞撑开共富新天地</w:t>
            </w:r>
          </w:p>
        </w:tc>
        <w:tc>
          <w:tcPr>
            <w:tcW w:w="5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达兴工艺品非遗工坊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30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</w:t>
            </w:r>
          </w:p>
        </w:tc>
        <w:tc>
          <w:tcPr>
            <w:tcW w:w="6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湘西苗绣：让妈妈回家</w:t>
            </w:r>
          </w:p>
        </w:tc>
        <w:tc>
          <w:tcPr>
            <w:tcW w:w="5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湘西七绣坊非遗工坊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31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</w:t>
            </w:r>
          </w:p>
        </w:tc>
        <w:tc>
          <w:tcPr>
            <w:tcW w:w="6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栖凤渡鱼粉：小鱼粉服务乡村振兴大战略</w:t>
            </w:r>
          </w:p>
        </w:tc>
        <w:tc>
          <w:tcPr>
            <w:tcW w:w="5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湖南凤楚食品股份有限公司非遗工坊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</w:t>
            </w:r>
          </w:p>
        </w:tc>
        <w:tc>
          <w:tcPr>
            <w:tcW w:w="6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梅山棕编：绿色棕编融入现代生活</w:t>
            </w:r>
          </w:p>
        </w:tc>
        <w:tc>
          <w:tcPr>
            <w:tcW w:w="5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涟源方才梅山棕编工艺品有限公司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非遗工坊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33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海南</w:t>
            </w:r>
          </w:p>
        </w:tc>
        <w:tc>
          <w:tcPr>
            <w:tcW w:w="6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黎族织锦：传承传统技艺助力乡村振兴</w:t>
            </w:r>
          </w:p>
        </w:tc>
        <w:tc>
          <w:tcPr>
            <w:tcW w:w="5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五指山市黎族传统纺染织绣技艺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非遗工坊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34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</w:t>
            </w:r>
          </w:p>
        </w:tc>
        <w:tc>
          <w:tcPr>
            <w:tcW w:w="6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瑶族蓝染：为小康生活添彩增色</w:t>
            </w:r>
          </w:p>
        </w:tc>
        <w:tc>
          <w:tcPr>
            <w:tcW w:w="5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南丹县凤珍蓝靛染布非遗工坊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35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</w:t>
            </w:r>
          </w:p>
        </w:tc>
        <w:tc>
          <w:tcPr>
            <w:tcW w:w="6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融水苗绣：背着娃</w:t>
            </w:r>
            <w:r>
              <w:rPr>
                <w:rFonts w:hint="eastAsia" w:ascii="仿宋_GB2312" w:eastAsia="仿宋_GB2312" w:cs="仿宋_GB2312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绣着花</w:t>
            </w:r>
            <w:r>
              <w:rPr>
                <w:rFonts w:hint="eastAsia" w:ascii="仿宋_GB2312" w:eastAsia="仿宋_GB2312" w:cs="仿宋_GB2312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养着家</w:t>
            </w:r>
          </w:p>
        </w:tc>
        <w:tc>
          <w:tcPr>
            <w:tcW w:w="5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广西柳州彩云苗艺商贸有限责任公司非遗工坊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36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</w:t>
            </w:r>
          </w:p>
        </w:tc>
        <w:tc>
          <w:tcPr>
            <w:tcW w:w="6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侗族刺绣：侗寨绣娘巧手绣出幸福花</w:t>
            </w:r>
          </w:p>
        </w:tc>
        <w:tc>
          <w:tcPr>
            <w:tcW w:w="5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三江县清花锦绣文化传承有限公司非遗工坊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37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</w:t>
            </w:r>
          </w:p>
        </w:tc>
        <w:tc>
          <w:tcPr>
            <w:tcW w:w="6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荣昌夏布：传统技艺助力多点灵活就业</w:t>
            </w:r>
          </w:p>
        </w:tc>
        <w:tc>
          <w:tcPr>
            <w:tcW w:w="5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鲁渝共建石柱县中益乡夏布非遗工坊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38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</w:t>
            </w:r>
          </w:p>
        </w:tc>
        <w:tc>
          <w:tcPr>
            <w:tcW w:w="6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酉州苗绣：居家就业也有锦“绣”前程</w:t>
            </w:r>
          </w:p>
        </w:tc>
        <w:tc>
          <w:tcPr>
            <w:tcW w:w="5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酉阳县酉州苗绣非遗工坊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39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</w:t>
            </w:r>
          </w:p>
        </w:tc>
        <w:tc>
          <w:tcPr>
            <w:tcW w:w="6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彭水苗绣：苗乡工坊里的锦“绣”前程</w:t>
            </w:r>
          </w:p>
        </w:tc>
        <w:tc>
          <w:tcPr>
            <w:tcW w:w="5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彭水苗绣非遗工坊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40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</w:t>
            </w:r>
          </w:p>
        </w:tc>
        <w:tc>
          <w:tcPr>
            <w:tcW w:w="6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羌族草编：编出富民画卷</w:t>
            </w:r>
          </w:p>
        </w:tc>
        <w:tc>
          <w:tcPr>
            <w:tcW w:w="5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北川县羌族草竹编非遗工坊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</w:t>
            </w:r>
          </w:p>
        </w:tc>
        <w:tc>
          <w:tcPr>
            <w:tcW w:w="6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藏香：小康路上幸福飘“香”</w:t>
            </w:r>
          </w:p>
        </w:tc>
        <w:tc>
          <w:tcPr>
            <w:tcW w:w="5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阿坝州慈愿传统文化有限责任公司非遗工坊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42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</w:t>
            </w:r>
          </w:p>
        </w:tc>
        <w:tc>
          <w:tcPr>
            <w:tcW w:w="6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羌绣：吸引青年返乡创业绣出别样人生</w:t>
            </w:r>
          </w:p>
        </w:tc>
        <w:tc>
          <w:tcPr>
            <w:tcW w:w="5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理县</w:t>
            </w:r>
            <w:r>
              <w:rPr>
                <w:rStyle w:val="11"/>
                <w:color w:val="000000" w:themeColor="text1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囍</w:t>
            </w:r>
            <w:r>
              <w:rPr>
                <w:rStyle w:val="14"/>
                <w:rFonts w:hAnsi="宋体"/>
                <w:color w:val="000000" w:themeColor="text1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悦藏羌绣专业合作社非遗工坊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43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</w:t>
            </w:r>
          </w:p>
        </w:tc>
        <w:tc>
          <w:tcPr>
            <w:tcW w:w="6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彝族刺绣：让绣娘们的日子越过越美</w:t>
            </w:r>
          </w:p>
        </w:tc>
        <w:tc>
          <w:tcPr>
            <w:tcW w:w="5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马边花间刺绣非遗工坊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44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</w:t>
            </w:r>
          </w:p>
        </w:tc>
        <w:tc>
          <w:tcPr>
            <w:tcW w:w="6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苗族蜡染：一群人一件事一辈子</w:t>
            </w:r>
          </w:p>
        </w:tc>
        <w:tc>
          <w:tcPr>
            <w:tcW w:w="5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贵州丹寨宁航蜡染有限公司非遗工坊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45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</w:t>
            </w:r>
          </w:p>
        </w:tc>
        <w:tc>
          <w:tcPr>
            <w:tcW w:w="6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皮纸制作：古法造纸出新篇</w:t>
            </w:r>
          </w:p>
        </w:tc>
        <w:tc>
          <w:tcPr>
            <w:tcW w:w="5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丹寨县石桥黔山古法造纸专业合作社非遗工坊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46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</w:t>
            </w:r>
          </w:p>
        </w:tc>
        <w:tc>
          <w:tcPr>
            <w:tcW w:w="6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侗族服饰：让“指尖技艺”变“指尖经济”  </w:t>
            </w:r>
          </w:p>
        </w:tc>
        <w:tc>
          <w:tcPr>
            <w:tcW w:w="5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黎平县彦婷手工刺绣非遗工坊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47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</w:t>
            </w:r>
          </w:p>
        </w:tc>
        <w:tc>
          <w:tcPr>
            <w:tcW w:w="6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苗绣：绣出就业致富新生活</w:t>
            </w:r>
          </w:p>
        </w:tc>
        <w:tc>
          <w:tcPr>
            <w:tcW w:w="5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贵州省施秉县舞水云台旅游商品开发有限公司苗绣非遗工坊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48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</w:t>
            </w:r>
          </w:p>
        </w:tc>
        <w:tc>
          <w:tcPr>
            <w:tcW w:w="6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彝族漆艺：髹饰山区美好生活</w:t>
            </w:r>
          </w:p>
        </w:tc>
        <w:tc>
          <w:tcPr>
            <w:tcW w:w="5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大方县高光彝风漆器工艺非遗工坊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49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云南</w:t>
            </w:r>
          </w:p>
        </w:tc>
        <w:tc>
          <w:tcPr>
            <w:tcW w:w="6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剑川木雕：在守正创新中焕发新活力</w:t>
            </w:r>
          </w:p>
        </w:tc>
        <w:tc>
          <w:tcPr>
            <w:tcW w:w="5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剑川县嘉林木雕非遗工坊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50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云南</w:t>
            </w:r>
          </w:p>
        </w:tc>
        <w:tc>
          <w:tcPr>
            <w:tcW w:w="6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民族服饰：峡谷深处</w:t>
            </w:r>
            <w:r>
              <w:rPr>
                <w:rStyle w:val="11"/>
                <w:color w:val="000000" w:themeColor="text1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蹚</w:t>
            </w:r>
            <w:r>
              <w:rPr>
                <w:rStyle w:val="12"/>
                <w:rFonts w:hAnsi="宋体"/>
                <w:color w:val="000000" w:themeColor="text1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出致富路</w:t>
            </w:r>
          </w:p>
        </w:tc>
        <w:tc>
          <w:tcPr>
            <w:tcW w:w="5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福贡县群发民族服饰加工专业合作社非遗工坊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51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西藏</w:t>
            </w:r>
          </w:p>
        </w:tc>
        <w:tc>
          <w:tcPr>
            <w:tcW w:w="6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藏毯：编织就业增收幸福毯 </w:t>
            </w:r>
          </w:p>
        </w:tc>
        <w:tc>
          <w:tcPr>
            <w:tcW w:w="5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西藏帮锦朵藏毯传统编织技艺非遗工坊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52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西藏</w:t>
            </w:r>
          </w:p>
        </w:tc>
        <w:tc>
          <w:tcPr>
            <w:tcW w:w="6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土古喜格雕刻：雕刻出乡村振兴好光景</w:t>
            </w:r>
          </w:p>
        </w:tc>
        <w:tc>
          <w:tcPr>
            <w:tcW w:w="5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日喀则土古喜格传统雕刻技艺非遗工坊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53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西藏</w:t>
            </w:r>
          </w:p>
        </w:tc>
        <w:tc>
          <w:tcPr>
            <w:tcW w:w="6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雕版印刷：绘出民族团结新画卷</w:t>
            </w:r>
          </w:p>
        </w:tc>
        <w:tc>
          <w:tcPr>
            <w:tcW w:w="5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西藏雪堆白雕版技艺非遗工坊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54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陕西</w:t>
            </w:r>
          </w:p>
        </w:tc>
        <w:tc>
          <w:tcPr>
            <w:tcW w:w="6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凤翔泥塑：</w:t>
            </w:r>
            <w:r>
              <w:rPr>
                <w:rFonts w:hint="eastAsia" w:ascii="仿宋_GB2312" w:eastAsia="仿宋_GB2312" w:cs="仿宋_GB2312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泥耍货</w:t>
            </w:r>
            <w:r>
              <w:rPr>
                <w:rFonts w:hint="eastAsia" w:ascii="仿宋_GB2312" w:eastAsia="仿宋_GB2312" w:cs="仿宋_GB2312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变身“聚宝盆”</w:t>
            </w:r>
          </w:p>
        </w:tc>
        <w:tc>
          <w:tcPr>
            <w:tcW w:w="5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新明泥塑非遗工坊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55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陕西</w:t>
            </w:r>
          </w:p>
        </w:tc>
        <w:tc>
          <w:tcPr>
            <w:tcW w:w="6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西秦刺绣：巧手绣出乡村幸福生活</w:t>
            </w:r>
          </w:p>
        </w:tc>
        <w:tc>
          <w:tcPr>
            <w:tcW w:w="5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千阳县太阳鸟工艺品非遗工坊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56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陕西</w:t>
            </w:r>
          </w:p>
        </w:tc>
        <w:tc>
          <w:tcPr>
            <w:tcW w:w="6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洛南草编：小草编闯出大市场</w:t>
            </w:r>
          </w:p>
        </w:tc>
        <w:tc>
          <w:tcPr>
            <w:tcW w:w="5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洛南县巧手工艺品有限公司非遗工坊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57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甘肃</w:t>
            </w:r>
          </w:p>
        </w:tc>
        <w:tc>
          <w:tcPr>
            <w:tcW w:w="6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庆阳香包：世代传承香飘五湖四海</w:t>
            </w:r>
          </w:p>
        </w:tc>
        <w:tc>
          <w:tcPr>
            <w:tcW w:w="5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庆阳岐黄文化传播有限公司非遗工坊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58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甘肃</w:t>
            </w:r>
          </w:p>
        </w:tc>
        <w:tc>
          <w:tcPr>
            <w:tcW w:w="6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裕固族服饰：丝路印记焕发时代光彩</w:t>
            </w:r>
          </w:p>
        </w:tc>
        <w:tc>
          <w:tcPr>
            <w:tcW w:w="5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肃南县萨尔玛非物质文化遗产发展有限责任公司非遗工坊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59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甘肃</w:t>
            </w:r>
          </w:p>
        </w:tc>
        <w:tc>
          <w:tcPr>
            <w:tcW w:w="6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临夏砖雕：传统技艺传承好 双手雕出致富路</w:t>
            </w:r>
          </w:p>
        </w:tc>
        <w:tc>
          <w:tcPr>
            <w:tcW w:w="5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临夏青韵砖雕有限公司非遗工坊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60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青海</w:t>
            </w:r>
          </w:p>
        </w:tc>
        <w:tc>
          <w:tcPr>
            <w:tcW w:w="6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土族盘绣：家门口就业幸福足</w:t>
            </w:r>
          </w:p>
        </w:tc>
        <w:tc>
          <w:tcPr>
            <w:tcW w:w="5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青海素隆姑非遗工坊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61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青海</w:t>
            </w:r>
          </w:p>
        </w:tc>
        <w:tc>
          <w:tcPr>
            <w:tcW w:w="6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土族盘绣：绣娘“绣”出美好人生</w:t>
            </w:r>
          </w:p>
        </w:tc>
        <w:tc>
          <w:tcPr>
            <w:tcW w:w="5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互助金盘绣非遗工坊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62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青海</w:t>
            </w:r>
          </w:p>
        </w:tc>
        <w:tc>
          <w:tcPr>
            <w:tcW w:w="6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河湟刺绣：让传统技艺绽放迷人光彩</w:t>
            </w:r>
          </w:p>
        </w:tc>
        <w:tc>
          <w:tcPr>
            <w:tcW w:w="5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青海马莲花刺绣非遗工坊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63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宁夏</w:t>
            </w:r>
          </w:p>
        </w:tc>
        <w:tc>
          <w:tcPr>
            <w:tcW w:w="6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麻编</w:t>
            </w:r>
            <w:r>
              <w:rPr>
                <w:rFonts w:hint="eastAsia" w:ascii="仿宋_GB2312" w:eastAsia="仿宋_GB2312" w:cs="仿宋_GB2312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“编”出易地搬迁新生活</w:t>
            </w:r>
          </w:p>
        </w:tc>
        <w:tc>
          <w:tcPr>
            <w:tcW w:w="5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宁夏麻编非遗工坊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64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新疆</w:t>
            </w:r>
          </w:p>
        </w:tc>
        <w:tc>
          <w:tcPr>
            <w:tcW w:w="6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库车大馕：将幸福收入“馕”中</w:t>
            </w:r>
          </w:p>
        </w:tc>
        <w:tc>
          <w:tcPr>
            <w:tcW w:w="5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库车大馕非遗工坊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65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新疆</w:t>
            </w:r>
          </w:p>
        </w:tc>
        <w:tc>
          <w:tcPr>
            <w:tcW w:w="6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民族乐器：弹拨就业增收的美妙乐章</w:t>
            </w:r>
          </w:p>
        </w:tc>
        <w:tc>
          <w:tcPr>
            <w:tcW w:w="5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墨玉县喀尔赛镇巴格其村乐器制作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非遗工坊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66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新疆</w:t>
            </w:r>
          </w:p>
        </w:tc>
        <w:tc>
          <w:tcPr>
            <w:tcW w:w="6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柯尔克孜族刺绣：“绣”出锦绣前景</w:t>
            </w:r>
          </w:p>
        </w:tc>
        <w:tc>
          <w:tcPr>
            <w:tcW w:w="5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阿克陶县柯尔克孜族刺绣非遗工坊</w:t>
            </w:r>
          </w:p>
        </w:tc>
      </w:tr>
    </w:tbl>
    <w:p>
      <w:pPr>
        <w:pStyle w:val="2"/>
        <w:rPr>
          <w:rFonts w:hint="default"/>
          <w:lang w:val="en-US" w:eastAsia="zh-CN"/>
        </w:rPr>
      </w:pPr>
    </w:p>
    <w:sectPr>
      <w:footerReference r:id="rId3" w:type="default"/>
      <w:pgSz w:w="16838" w:h="11906" w:orient="landscape"/>
      <w:pgMar w:top="1803" w:right="1440" w:bottom="1803" w:left="1440" w:header="851" w:footer="992" w:gutter="0"/>
      <w:pgNumType w:fmt="decimal"/>
      <w:cols w:space="0" w:num="1"/>
      <w:rtlGutter w:val="0"/>
      <w:docGrid w:type="lines" w:linePitch="33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.......">
    <w:altName w:val="仿宋"/>
    <w:panose1 w:val="00000000000000000000"/>
    <w:charset w:val="00"/>
    <w:family w:val="auto"/>
    <w:pitch w:val="default"/>
    <w:sig w:usb0="00000000" w:usb1="00000000" w:usb2="00000010" w:usb3="00000000" w:csb0="00040000" w:csb1="00000000"/>
  </w:font>
  <w:font w:name="方正书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6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8FBF7E25"/>
    <w:rsid w:val="01E00542"/>
    <w:rsid w:val="10CE764B"/>
    <w:rsid w:val="1E6E5B45"/>
    <w:rsid w:val="1FFFBA55"/>
    <w:rsid w:val="24EF1E2A"/>
    <w:rsid w:val="29792A05"/>
    <w:rsid w:val="2F4C433F"/>
    <w:rsid w:val="30051AB1"/>
    <w:rsid w:val="33CC4F5C"/>
    <w:rsid w:val="352B5491"/>
    <w:rsid w:val="3FFDA715"/>
    <w:rsid w:val="419E3467"/>
    <w:rsid w:val="76BED178"/>
    <w:rsid w:val="7AF7D186"/>
    <w:rsid w:val="7C2E50EC"/>
    <w:rsid w:val="7F976497"/>
    <w:rsid w:val="7FBFD541"/>
    <w:rsid w:val="8FBF7E25"/>
    <w:rsid w:val="B79B596C"/>
    <w:rsid w:val="BDFB57AF"/>
    <w:rsid w:val="C3BFF6E2"/>
    <w:rsid w:val="CDFF5099"/>
    <w:rsid w:val="D7CDE3E1"/>
    <w:rsid w:val="EAFA1393"/>
    <w:rsid w:val="EB7A16E5"/>
    <w:rsid w:val="F5DBF050"/>
    <w:rsid w:val="F7DB0AFA"/>
    <w:rsid w:val="F8DE81CD"/>
    <w:rsid w:val="FDC74117"/>
    <w:rsid w:val="FDFF016A"/>
    <w:rsid w:val="FF7FE583"/>
    <w:rsid w:val="FF9D85A0"/>
    <w:rsid w:val="FFDEAF75"/>
    <w:rsid w:val="FFEF5310"/>
    <w:rsid w:val="FFFF1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......." w:hAnsi="......." w:eastAsia="......." w:cs="......."/>
      <w:color w:val="000000"/>
      <w:sz w:val="24"/>
      <w:szCs w:val="24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paragraph" w:customStyle="1" w:styleId="10">
    <w:name w:val="正文文本 21"/>
    <w:basedOn w:val="1"/>
    <w:qFormat/>
    <w:uiPriority w:val="0"/>
    <w:pPr>
      <w:spacing w:after="120" w:line="480" w:lineRule="auto"/>
    </w:pPr>
  </w:style>
  <w:style w:type="character" w:customStyle="1" w:styleId="11">
    <w:name w:val="font01"/>
    <w:basedOn w:val="8"/>
    <w:qFormat/>
    <w:uiPriority w:val="0"/>
    <w:rPr>
      <w:rFonts w:ascii="方正书宋_GBK" w:hAnsi="方正书宋_GBK" w:eastAsia="方正书宋_GBK" w:cs="方正书宋_GBK"/>
      <w:color w:val="000000"/>
      <w:sz w:val="32"/>
      <w:szCs w:val="32"/>
      <w:u w:val="none"/>
    </w:rPr>
  </w:style>
  <w:style w:type="character" w:customStyle="1" w:styleId="12">
    <w:name w:val="font31"/>
    <w:basedOn w:val="8"/>
    <w:qFormat/>
    <w:uiPriority w:val="0"/>
    <w:rPr>
      <w:rFonts w:hint="eastAsia" w:ascii="仿宋_GB2312" w:eastAsia="仿宋_GB2312" w:cs="仿宋_GB2312"/>
      <w:color w:val="000000"/>
      <w:sz w:val="32"/>
      <w:szCs w:val="32"/>
      <w:u w:val="none"/>
    </w:rPr>
  </w:style>
  <w:style w:type="character" w:customStyle="1" w:styleId="13">
    <w:name w:val="font61"/>
    <w:basedOn w:val="8"/>
    <w:qFormat/>
    <w:uiPriority w:val="0"/>
    <w:rPr>
      <w:rFonts w:hint="eastAsia" w:ascii="仿宋_GB2312" w:eastAsia="仿宋_GB2312" w:cs="仿宋_GB2312"/>
      <w:color w:val="000000"/>
      <w:sz w:val="32"/>
      <w:szCs w:val="32"/>
      <w:u w:val="none"/>
    </w:rPr>
  </w:style>
  <w:style w:type="character" w:customStyle="1" w:styleId="14">
    <w:name w:val="font81"/>
    <w:basedOn w:val="8"/>
    <w:qFormat/>
    <w:uiPriority w:val="0"/>
    <w:rPr>
      <w:rFonts w:hint="eastAsia" w:ascii="仿宋_GB2312" w:eastAsia="仿宋_GB2312" w:cs="仿宋_GB2312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32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2022-11-23T18:45:00Z</dcterms:created>
  <dc:creator>whhlyb</dc:creator>
  <cp:lastModifiedBy>MSW</cp:lastModifiedBy>
  <cp:lastPrinted>2022-12-06T22:45:00Z</cp:lastPrinted>
  <dcterms:modified xsi:type="dcterms:W3CDTF">2022-12-12T02:38:33Z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  <property fmtid="{D5CDD505-2E9C-101B-9397-08002B2CF9AE}" pid="3" name="ICV">
    <vt:lpwstr>72FA850F2B3A4F66A218BC3B18EDD552</vt:lpwstr>
  </property>
</Properties>
</file>