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2023年“文化进万家一视频直播家乡年”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一、活动名称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2023年“文化进万家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视频直播家乡年”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二、举办时间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2023年1月14日(农历腊月廿三)至2月5日(农历正月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十五)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三、主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主办单位:文化和旅游部非物质文化遗产司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中央网信办网络传播局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承办单位:中国演出行业协会、抖音、快手、微信视频号、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哔哩哔哩、酷狗音乐、微博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支持抖音、快手、微信视频号、哔哩哔哩、酷狗音乐、微博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等网络平台，发动年俗非遗项目所在地的非遗保护机构、保护单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位和非遗传承人，用镜头记录年俗非遗传承实践相关活动,在网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络平台直播或视频展播，以短视频、直播、音频结合并联动社交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平台、官方媒体的整体推广方式，打造丰富多样、主题聚焦、群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众广泛参与的线上春节文化活动，让人民群众“云端”感受欢乐、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喜庆、祥和的中国年氛围。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第梳理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春节相关的各级非遗代表性项目，支持年俗非遗项目所在地的非遗保护机构、保护单位和非遗传承人，用镜头记录年俗非遗传承实践相关活动，通过非遗项目保护单位、地方非遗保护中心等开设的官方账号，在网络平台直播或视频展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抖音、快手、微信视频号、哔哩哔哩等网络平台开设“视频直播家乡年”活动专区，集中展播各地上传的非遗年俗短视频,推动平台整合站内非遗优质资源，发动社会公众广泛参与，面向社会公众征集相关内容，通过官方资源与大众投稿的结合，搭建丰富、充实的线上展播专区，并发动网友参与互动交流。酷狗平台将制作春节音乐歌单，丰富活动内容和呈现方式。微博平台发起活动互动话题，吸引网友参与讨论、互动。活动期间“非遗”相关词语将被设置为关键词，平台用户在搜索关键词后可优先看到活动主页面，实现“一键直达”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中国演出行业协会牵头制作2023年“视频直播家乡年”活动官方宣传片，联系协调网络平台设立展播专区,开展征集、话题、直播活动等，协助遴选2023年“视频直播家乡年”活动优质短视频，协助开展“视频直播家乡年”宣传活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严把内容导向观,在活动中引导树立正确的历史观、国家观、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民族观、文化观,铸牢中华民族共同体意识，落实意识形态主体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责任和安全生产责任，保障活动举办安全有序。根据当地疫情流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行情况，按照疫情防控指引，合理确定活动规模及举办方式，引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导参与群众注意个人防护。认真落实中央八项规定要求，勤俭节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约举办各项活动。短视频、直播活动严格遵守平台规定、尊重非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遗传承人意见，平台上不能直播、非遗传承人不想上视频直播的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内容坚决不上。直播活动要提前做好活动安全应急预案，做到安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全可控。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247" w:left="1587" w:header="851" w:footer="850" w:gutter="0"/>
          <w:pgNumType w:fmt="numberInDash" w:start="2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分发挥各级各类新闻媒体作用，创新传播方式，丰富传播载体，多层次、全方位、立体化宣传推广，增强人民群众参与度，突出“文化进万家--视频直播家乡年”活动品牌，统一使用非遗标识，组织开展宣传报道。推动各地将此项活动纳入“我们的中国梦”--文化进万家统一活动安排中，进行统一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2023年春节期间非遗传承实践相关活动信息汇总表</w:t>
      </w:r>
    </w:p>
    <w:tbl>
      <w:tblPr>
        <w:tblStyle w:val="5"/>
        <w:tblW w:w="14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740"/>
        <w:gridCol w:w="1935"/>
        <w:gridCol w:w="2385"/>
        <w:gridCol w:w="2370"/>
        <w:gridCol w:w="2545"/>
        <w:gridCol w:w="1410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28"/>
                <w:szCs w:val="28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Style w:val="7"/>
                <w:color w:val="000000" w:themeColor="text1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市文化和旅游局（盖章）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一、与春节相关的国家级、省级非遗代表性项目情况表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国家级/省级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项目保护单位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是否每年春节期间定期举办传统活动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二、活动统计表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举办非遗传承实践相关活动总数</w:t>
            </w:r>
          </w:p>
        </w:tc>
        <w:tc>
          <w:tcPr>
            <w:tcW w:w="4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线上活动数量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线下活动数量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三、重点活动安排表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序号 </w:t>
            </w:r>
          </w:p>
        </w:tc>
        <w:tc>
          <w:tcPr>
            <w:tcW w:w="3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活动主办单位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形式（线上/线下）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填报人：                                      联系方式：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3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注：1.重点活动安排表填报不超过5项，“主要内容”应简洁，字数控制在100字以内；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2.请于2023年1月5日之前，以市为单位报送至 sxfyc2022@163.com邮箱；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3.此表可扩展。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361" w:right="1134" w:bottom="1247" w:left="113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6838" w:h="11906" w:orient="landscape"/>
      <w:pgMar w:top="1361" w:right="1134" w:bottom="1247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7FC01DFF"/>
    <w:rsid w:val="50F765DF"/>
    <w:rsid w:val="596B63BC"/>
    <w:rsid w:val="5C2A3009"/>
    <w:rsid w:val="755B4422"/>
    <w:rsid w:val="7FC0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1431</Words>
  <Characters>1476</Characters>
  <Lines>0</Lines>
  <Paragraphs>0</Paragraphs>
  <TotalTime>1</TotalTime>
  <ScaleCrop>false</ScaleCrop>
  <LinksUpToDate>false</LinksUpToDate>
  <CharactersWithSpaces>1542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2023-01-03T02:45:00Z</dcterms:created>
  <dc:creator>江畔听涛</dc:creator>
  <cp:lastModifiedBy>Think</cp:lastModifiedBy>
  <cp:lastPrinted>2023-01-04T00:25:00Z</cp:lastPrinted>
  <dcterms:modified xsi:type="dcterms:W3CDTF">2023-01-04T01:14:49Z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08C6054820D84858B9AB6C49A82C2B33</vt:lpwstr>
  </property>
</Properties>
</file>