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附件1：“龙腾华夏 匠心齐鲁”2024龙年春节主题非遗文创大赛作品表</w:t>
      </w:r>
    </w:p>
    <w:p>
      <w:pPr>
        <w:pStyle w:val="2"/>
        <w:spacing w:before="13" w:after="1"/>
        <w:rPr>
          <w:b w:val="0"/>
          <w:bCs w:val="0"/>
          <w:sz w:val="18"/>
        </w:rPr>
      </w:pPr>
    </w:p>
    <w:tbl>
      <w:tblPr>
        <w:tblStyle w:val="3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3650"/>
        <w:gridCol w:w="1785"/>
        <w:gridCol w:w="640"/>
        <w:gridCol w:w="3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6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rFonts w:hint="default"/>
                <w:sz w:val="24"/>
                <w:szCs w:val="24"/>
              </w:rPr>
              <w:t>题材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服饰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剪纸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雕刻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面塑泥塑 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扎染 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年画 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玩具</w:t>
            </w: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风筝</w:t>
            </w:r>
          </w:p>
          <w:p>
            <w:pPr>
              <w:ind w:firstLine="1680" w:firstLineChars="7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茶器茶具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文房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家具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金属工艺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陶冶烧造 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所在城市：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作者姓名：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9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传承人级别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9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市场价格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是否批量生产 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规格：（含包装，长、宽、高，单位cm）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2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主要材质：</w:t>
            </w:r>
          </w:p>
        </w:tc>
        <w:tc>
          <w:tcPr>
            <w:tcW w:w="54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作品简介及创意说明：（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00字以内）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67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备注：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所有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展览</w:t>
            </w:r>
            <w:r>
              <w:rPr>
                <w:rFonts w:hint="default"/>
                <w:sz w:val="24"/>
                <w:szCs w:val="24"/>
              </w:rPr>
              <w:t>作品知识产权仍然属于原作者，作者同意组织方拥有对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该作品</w:t>
            </w:r>
            <w:r>
              <w:rPr>
                <w:rFonts w:hint="default"/>
                <w:sz w:val="24"/>
                <w:szCs w:val="24"/>
              </w:rPr>
              <w:t>在公众媒体上宣传的权利。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参展</w:t>
            </w:r>
            <w:r>
              <w:rPr>
                <w:rFonts w:hint="default"/>
                <w:sz w:val="24"/>
                <w:szCs w:val="24"/>
              </w:rPr>
              <w:t>人员侵害他人权利的责任自负。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作者签名</w:t>
            </w:r>
            <w:r>
              <w:rPr>
                <w:rFonts w:hint="default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rFonts w:hint="default"/>
                <w:sz w:val="24"/>
                <w:szCs w:val="24"/>
              </w:rPr>
              <w:t>       </w:t>
            </w:r>
            <w:r>
              <w:rPr>
                <w:rFonts w:hint="eastAsia"/>
                <w:sz w:val="24"/>
                <w:szCs w:val="24"/>
              </w:rPr>
              <w:t>　　　　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月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sz w:val="24"/>
          <w:szCs w:val="24"/>
          <w:lang w:val="en-US" w:eastAsia="zh-CN"/>
        </w:rPr>
        <w:t>作品照片（5-10张）可以单独以文件夹的形式与材料一并报送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BlNjI5YmM3NGFhN2M5ZjU1Yzk4NzY2NjdkNDgifQ=="/>
  </w:docVars>
  <w:rsids>
    <w:rsidRoot w:val="1C7E1354"/>
    <w:rsid w:val="1C7E1354"/>
    <w:rsid w:val="48536290"/>
    <w:rsid w:val="5C3D6937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2023-11-02T02:38:00Z</dcterms:created>
  <dc:creator>王文戈</dc:creator>
  <cp:lastModifiedBy>WPS_1489134243</cp:lastModifiedBy>
  <dcterms:modified xsi:type="dcterms:W3CDTF">2023-11-03T06:05:29Z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A77A322027304EE7A30D942C60E4355A_13</vt:lpwstr>
  </property>
</Properties>
</file>