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uppressAutoHyphens/>
        <w:bidi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</w:t>
      </w:r>
    </w:p>
    <w:p>
      <w:pPr>
        <w:widowControl w:val="0"/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val="en-US" w:eastAsia="zh-CN" w:bidi="ar-SA"/>
        </w:rPr>
        <w:t>2023“四川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shd w:val="clear" w:color="auto" w:fill="auto"/>
          <w:lang w:val="en-US" w:eastAsia="zh-CN" w:bidi="ar-SA"/>
        </w:rPr>
        <w:t>非遗年度人物”推荐申报表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3270"/>
        <w:gridCol w:w="1335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填写单位名称，加盖公章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联系人职务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候选人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候选人介绍</w:t>
            </w:r>
          </w:p>
        </w:tc>
        <w:tc>
          <w:tcPr>
            <w:tcW w:w="69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推选理由</w:t>
            </w:r>
          </w:p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（不超过500字）</w:t>
            </w:r>
          </w:p>
        </w:tc>
        <w:tc>
          <w:tcPr>
            <w:tcW w:w="69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</w:trPr>
        <w:tc>
          <w:tcPr>
            <w:tcW w:w="2154" w:type="dxa"/>
            <w:noWrap w:val="0"/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本年度贡献</w:t>
            </w:r>
          </w:p>
        </w:tc>
        <w:tc>
          <w:tcPr>
            <w:tcW w:w="69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</w:rPr>
        <w:t>备注</w:t>
      </w:r>
      <w:r>
        <w:rPr>
          <w:rFonts w:ascii="楷体" w:eastAsia="楷体" w:cs="楷体"/>
          <w:color w:val="auto"/>
          <w:kern w:val="0"/>
          <w:sz w:val="24"/>
          <w:szCs w:val="24"/>
        </w:rPr>
        <w:t>：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照片、视频等相关资料，可作为附件一并打包报送。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center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default" w:ascii="楷体" w:eastAsia="楷体" w:cs="楷体"/>
          <w:color w:val="auto"/>
          <w:kern w:val="0"/>
          <w:sz w:val="24"/>
          <w:szCs w:val="24"/>
          <w:lang w:val="en"/>
        </w:rPr>
        <w:t>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此表可根据实际推荐需要进行扩展，一人一表。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附件2</w:t>
      </w:r>
    </w:p>
    <w:p>
      <w:pPr>
        <w:suppressAutoHyphens/>
        <w:bidi w:val="0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“四川非遗项目保护实践优秀案例”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eastAsia="zh-CN"/>
        </w:rPr>
        <w:t>推荐申报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表</w:t>
      </w:r>
    </w:p>
    <w:tbl>
      <w:tblPr>
        <w:tblStyle w:val="3"/>
        <w:tblW w:w="88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9"/>
        <w:gridCol w:w="3030"/>
        <w:gridCol w:w="1350"/>
        <w:gridCol w:w="210"/>
        <w:gridCol w:w="22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填写单位名称，加盖公章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联系人职务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4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案例介绍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spacing w:line="500" w:lineRule="exact"/>
              <w:ind w:firstLine="420" w:firstLineChars="20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</w:rPr>
        <w:t>备注</w:t>
      </w:r>
      <w:r>
        <w:rPr>
          <w:rFonts w:ascii="楷体" w:eastAsia="楷体" w:cs="楷体"/>
          <w:color w:val="auto"/>
          <w:kern w:val="0"/>
          <w:sz w:val="24"/>
          <w:szCs w:val="24"/>
        </w:rPr>
        <w:t>：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照片、视频等相关资料，可作为附件一并打包报送。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default" w:ascii="楷体" w:eastAsia="楷体" w:cs="楷体"/>
          <w:color w:val="auto"/>
          <w:kern w:val="0"/>
          <w:sz w:val="24"/>
          <w:szCs w:val="24"/>
          <w:lang w:val="en"/>
        </w:rPr>
        <w:t>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此表可根据实际推荐需要进行扩展，一人一表。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br w:type="page"/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30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“四川非遗与旅游融合优秀案例”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eastAsia="zh-CN"/>
        </w:rPr>
        <w:t>推荐申报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表</w:t>
      </w:r>
    </w:p>
    <w:tbl>
      <w:tblPr>
        <w:tblStyle w:val="3"/>
        <w:tblW w:w="88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9"/>
        <w:gridCol w:w="3030"/>
        <w:gridCol w:w="1350"/>
        <w:gridCol w:w="210"/>
        <w:gridCol w:w="22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填写单位名称，加盖公章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联系人职务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9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案例介绍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spacing w:line="500" w:lineRule="exact"/>
              <w:ind w:firstLine="420" w:firstLineChars="20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</w:rPr>
        <w:t>备注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照片、视频等相关资料，可作为附件一并打包报送。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default" w:ascii="楷体" w:eastAsia="楷体" w:cs="楷体"/>
          <w:color w:val="auto"/>
          <w:kern w:val="0"/>
          <w:sz w:val="24"/>
          <w:szCs w:val="24"/>
          <w:lang w:val="en"/>
        </w:rPr>
        <w:t>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此表可根据实际推荐需要进行扩展，一人一表。</w:t>
      </w:r>
    </w:p>
    <w:p>
      <w:pPr>
        <w:widowControl w:val="0"/>
        <w:suppressAutoHyphens/>
        <w:bidi w:val="0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" w:eastAsia="zh-CN" w:bidi="ar-SA"/>
        </w:rPr>
      </w:pPr>
    </w:p>
    <w:p>
      <w:pPr>
        <w:pStyle w:val="2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" w:eastAsia="zh-CN" w:bidi="ar-SA"/>
        </w:rPr>
      </w:pPr>
    </w:p>
    <w:p>
      <w:pPr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30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“四川非遗进校园优秀案例”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eastAsia="zh-CN"/>
        </w:rPr>
        <w:t>推荐申报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表</w:t>
      </w:r>
    </w:p>
    <w:tbl>
      <w:tblPr>
        <w:tblStyle w:val="3"/>
        <w:tblW w:w="88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9"/>
        <w:gridCol w:w="3030"/>
        <w:gridCol w:w="1350"/>
        <w:gridCol w:w="210"/>
        <w:gridCol w:w="22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填写单位名称，加盖公章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联系人职务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9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案例介绍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</w:rPr>
        <w:t>备注</w:t>
      </w:r>
      <w:r>
        <w:rPr>
          <w:rFonts w:ascii="楷体" w:eastAsia="楷体" w:cs="楷体"/>
          <w:color w:val="auto"/>
          <w:kern w:val="0"/>
          <w:sz w:val="24"/>
          <w:szCs w:val="24"/>
        </w:rPr>
        <w:t>：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照片、视频等相关资料，可作为附件一并打包报送。</w:t>
      </w:r>
    </w:p>
    <w:p>
      <w:pPr>
        <w:pStyle w:val="2"/>
        <w:ind w:firstLine="720" w:firstLineChars="300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default" w:ascii="楷体" w:eastAsia="楷体" w:cs="楷体"/>
          <w:color w:val="auto"/>
          <w:kern w:val="0"/>
          <w:sz w:val="24"/>
          <w:szCs w:val="24"/>
          <w:lang w:val="en"/>
        </w:rPr>
        <w:t>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此表可根据实际推荐需要进行扩展，一人一表。</w:t>
      </w:r>
    </w:p>
    <w:p>
      <w:pP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</w:p>
    <w:p>
      <w:pPr>
        <w:pStyle w:val="2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</w:p>
    <w:p>
      <w:pP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</w:p>
    <w:p>
      <w:pPr>
        <w:pStyle w:val="2"/>
        <w:rPr>
          <w:rFonts w:hint="eastAsia"/>
          <w:lang w:val="en" w:eastAsia="zh-CN"/>
        </w:rPr>
      </w:pPr>
    </w:p>
    <w:p>
      <w:pPr>
        <w:pStyle w:val="2"/>
        <w:rPr>
          <w:rFonts w:hint="eastAsia"/>
          <w:lang w:val="en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00" w:firstLineChars="300"/>
        <w:jc w:val="both"/>
        <w:textAlignment w:val="center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  <w:lang w:eastAsia="zh-CN"/>
        </w:rPr>
        <w:t>“四川非遗在社区优秀案例”推荐申报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0"/>
          <w:szCs w:val="30"/>
        </w:rPr>
        <w:t>表</w:t>
      </w:r>
    </w:p>
    <w:tbl>
      <w:tblPr>
        <w:tblStyle w:val="3"/>
        <w:tblW w:w="88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9"/>
        <w:gridCol w:w="3030"/>
        <w:gridCol w:w="1350"/>
        <w:gridCol w:w="210"/>
        <w:gridCol w:w="224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推荐单位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填写单位名称，加盖公章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联系人职务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uppressAutoHyphens/>
              <w:bidi w:val="0"/>
              <w:spacing w:line="480" w:lineRule="auto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申报单位名称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ascii="仿宋_GB2312" w:hAnsi="ˎ̥" w:eastAsia="仿宋_GB2312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9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54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案例介绍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uppressAutoHyphens/>
              <w:bidi w:val="0"/>
              <w:spacing w:line="500" w:lineRule="exact"/>
              <w:ind w:firstLine="420" w:firstLineChars="20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uppressAutoHyphens/>
              <w:bidi w:val="0"/>
              <w:rPr>
                <w:rFonts w:cs="Times New Roman"/>
                <w:color w:val="auto"/>
                <w:szCs w:val="24"/>
              </w:rPr>
            </w:pPr>
          </w:p>
          <w:p>
            <w:pPr>
              <w:widowControl w:val="0"/>
              <w:suppressAutoHyphens/>
              <w:bidi w:val="0"/>
              <w:jc w:val="both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outlineLvl w:val="9"/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</w:rPr>
        <w:t>备注</w:t>
      </w:r>
      <w:r>
        <w:rPr>
          <w:rFonts w:ascii="楷体" w:eastAsia="楷体" w:cs="楷体"/>
          <w:color w:val="auto"/>
          <w:kern w:val="0"/>
          <w:sz w:val="24"/>
          <w:szCs w:val="24"/>
        </w:rPr>
        <w:t>：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照片、视频等相关资料，可作为附件一并打包报送。</w:t>
      </w:r>
    </w:p>
    <w:p>
      <w:pPr>
        <w:ind w:firstLine="720" w:firstLineChars="300"/>
        <w:rPr>
          <w:rFonts w:hint="default"/>
          <w:lang w:val="en-US" w:eastAsia="zh-CN"/>
        </w:rPr>
      </w:pPr>
      <w:r>
        <w:rPr>
          <w:rFonts w:hint="eastAsia" w:ascii="楷体" w:eastAsia="楷体" w:cs="楷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default" w:ascii="楷体" w:eastAsia="楷体" w:cs="楷体"/>
          <w:color w:val="auto"/>
          <w:kern w:val="0"/>
          <w:sz w:val="24"/>
          <w:szCs w:val="24"/>
          <w:lang w:val="en"/>
        </w:rPr>
        <w:t>.</w:t>
      </w:r>
      <w:r>
        <w:rPr>
          <w:rFonts w:hint="eastAsia" w:ascii="楷体" w:eastAsia="楷体" w:cs="楷体"/>
          <w:color w:val="auto"/>
          <w:kern w:val="0"/>
          <w:sz w:val="24"/>
          <w:szCs w:val="24"/>
          <w:lang w:val="en" w:eastAsia="zh-CN"/>
        </w:rPr>
        <w:t>此表可根据实际推荐需要进行扩展，一人一表。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2IzOTVmMWQ5ODJiMWI3NzQwY2I4YzM1ZTBlY2MifQ=="/>
  </w:docVars>
  <w:rsids>
    <w:rsidRoot w:val="00000000"/>
    <w:rsid w:val="2F6A5406"/>
    <w:rsid w:val="4476700E"/>
    <w:rsid w:val="6F145813"/>
    <w:rsid w:val="7AE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A"/>
    <w:qFormat/>
    <w:uiPriority w:val="99"/>
    <w:pPr>
      <w:framePr w:wrap="around" w:vAnchor="margin" w:hAnchor="text" w:y="1"/>
      <w:widowControl w:val="0"/>
    </w:pPr>
    <w:rPr>
      <w:rFonts w:ascii="宋体" w:hAnsi="宋体" w:eastAsia="宋体" w:cs="宋体"/>
      <w:color w:val="000000"/>
      <w:kern w:val="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684</Words>
  <Characters>719</Characters>
  <Lines>0</Lines>
  <Paragraphs>0</Paragraphs>
  <TotalTime>0</TotalTime>
  <ScaleCrop>false</ScaleCrop>
  <LinksUpToDate>false</LinksUpToDate>
  <CharactersWithSpaces>719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2023-11-14T14:27:00Z</dcterms:created>
  <dc:creator>李新飞</dc:creator>
  <cp:lastModifiedBy>WPS_1489134243</cp:lastModifiedBy>
  <dcterms:modified xsi:type="dcterms:W3CDTF">2023-11-17T04:39:44Z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1308FD70E14A4970AA789368108CA729_13</vt:lpwstr>
  </property>
</Properties>
</file>